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3" w:name="X9ab32af7cee9f8709dd0c630af6503cd5cf5339"/>
    <w:p>
      <w:pPr>
        <w:pStyle w:val="Heading1"/>
      </w:pPr>
      <w:r>
        <w:t xml:space="preserve">A Structured Wave–Field Framework for Emergent Geometric Systems</w:t>
      </w:r>
    </w:p>
    <w:bookmarkStart w:id="20" w:name="towards-a-living-structured-medium"/>
    <w:p>
      <w:pPr>
        <w:pStyle w:val="Heading3"/>
      </w:pPr>
      <w:r>
        <w:t xml:space="preserve">Towards a Living Structured Medium</w:t>
      </w:r>
    </w:p>
    <w:p>
      <w:r>
        <w:pict>
          <v:rect style="width:0;height:1.5pt" o:hralign="center" o:hrstd="t" o:hr="t"/>
        </w:pict>
      </w:r>
    </w:p>
    <w:bookmarkEnd w:id="20"/>
    <w:bookmarkStart w:id="21" w:name="abstract"/>
    <w:p>
      <w:pPr>
        <w:pStyle w:val="Heading2"/>
      </w:pPr>
      <w:r>
        <w:t xml:space="preserve">Abstract</w:t>
      </w:r>
    </w:p>
    <w:p>
      <w:pPr>
        <w:pStyle w:val="FirstParagraph"/>
      </w:pPr>
      <w:r>
        <w:t xml:space="preserve">We present an extended framework unifying phase-driven wave systems and field-based dynamical systems into a coherent computational and conceptual structure. The resulting system, termed a</w:t>
      </w:r>
      <w:r>
        <w:t xml:space="preserve"> </w:t>
      </w:r>
      <w:r>
        <w:rPr>
          <w:i/>
          <w:iCs/>
        </w:rPr>
        <w:t xml:space="preserve">Living Structured Medium</w:t>
      </w:r>
      <w:r>
        <w:t xml:space="preserve">, exhibits both persistent structure and emergent behaviour through coupling between global phase coherence and local field perturbation.</w:t>
      </w:r>
    </w:p>
    <w:p>
      <w:pPr>
        <w:pStyle w:val="BodyText"/>
      </w:pPr>
      <w:r>
        <w:t xml:space="preserve">Two complementary representations are developed: (1)</w:t>
      </w:r>
      <w:r>
        <w:t xml:space="preserve"> </w:t>
      </w:r>
      <w:r>
        <w:rPr>
          <w:b/>
          <w:bCs/>
        </w:rPr>
        <w:t xml:space="preserve">Phase Surfaces</w:t>
      </w:r>
      <w:r>
        <w:t xml:space="preserve">—a geometric manifestation of system state as iso-phase manifolds; and (2)</w:t>
      </w:r>
      <w:r>
        <w:t xml:space="preserve"> </w:t>
      </w:r>
      <w:r>
        <w:rPr>
          <w:b/>
          <w:bCs/>
        </w:rPr>
        <w:t xml:space="preserve">Wave–Field Hybrid</w:t>
      </w:r>
      <w:r>
        <w:t xml:space="preserve">—a dynamic system where a travelling wave acts as a structural carrier and a sampled field introduces perturbation, circulation, and flow. A unified platform demonstrates that these are not separate systems but dual views of a shared state.</w:t>
      </w:r>
    </w:p>
    <w:p>
      <w:pPr>
        <w:pStyle w:val="BodyText"/>
      </w:pPr>
      <w:r>
        <w:t xml:space="preserve">The system exhibits bounded circulation, non-trivial attractor regimes, harmonic resonance mapping, and persistence of identity without convergence to static equilibrium. We formalise the mathematical structure, describe computational implementation, and analyse behavioural regimes observed in interactive simulations. The framework suggests a general approach in which</w:t>
      </w:r>
      <w:r>
        <w:t xml:space="preserve"> </w:t>
      </w:r>
      <w:r>
        <w:rPr>
          <w:b/>
          <w:bCs/>
        </w:rPr>
        <w:t xml:space="preserve">structure and behaviour are dual aspects of the same underlying state</w:t>
      </w:r>
      <w:r>
        <w:t xml:space="preserve">.</w:t>
      </w:r>
    </w:p>
    <w:p>
      <w:r>
        <w:pict>
          <v:rect style="width:0;height:1.5pt" o:hralign="center" o:hrstd="t" o:hr="t"/>
        </w:pict>
      </w:r>
    </w:p>
    <w:bookmarkEnd w:id="21"/>
    <w:bookmarkStart w:id="25" w:name="introduction"/>
    <w:p>
      <w:pPr>
        <w:pStyle w:val="Heading2"/>
      </w:pPr>
      <w:r>
        <w:t xml:space="preserve">1. Introduction</w:t>
      </w:r>
    </w:p>
    <w:bookmarkStart w:id="22" w:name="motivation"/>
    <w:p>
      <w:pPr>
        <w:pStyle w:val="Heading3"/>
      </w:pPr>
      <w:r>
        <w:t xml:space="preserve">1.1 Motivation</w:t>
      </w:r>
    </w:p>
    <w:p>
      <w:pPr>
        <w:pStyle w:val="FirstParagraph"/>
      </w:pPr>
      <w:r>
        <w:t xml:space="preserve">Across physics and computation, systems are often modelled as either structured (predictable, repeatable) or dynamic (complex, emergent). Wave equations provide order but limited richness; fluid/field simulations provide richness but often suffer from instability, dissipation, or loss of identity.</w:t>
      </w:r>
    </w:p>
    <w:p>
      <w:pPr>
        <w:pStyle w:val="BodyText"/>
      </w:pPr>
      <w:r>
        <w:t xml:space="preserve">This work explores a synthesis:</w:t>
      </w:r>
    </w:p>
    <w:p>
      <w:pPr>
        <w:pStyle w:val="BlockText"/>
      </w:pPr>
      <w:r>
        <w:t xml:space="preserve">A system in which a phase-coherent wave stabilises a field, and the field animates the wave.</w:t>
      </w:r>
    </w:p>
    <w:p>
      <w:pPr>
        <w:pStyle w:val="FirstParagraph"/>
      </w:pPr>
      <w:r>
        <w:t xml:space="preserve">The aim is not equilibrium, but</w:t>
      </w:r>
      <w:r>
        <w:t xml:space="preserve"> </w:t>
      </w:r>
      <w:r>
        <w:rPr>
          <w:b/>
          <w:bCs/>
        </w:rPr>
        <w:t xml:space="preserve">bounded evolution</w:t>
      </w:r>
      <w:r>
        <w:t xml:space="preserve">—a system that changes continuously while retaining a recognisable identity.</w:t>
      </w:r>
    </w:p>
    <w:p>
      <w:r>
        <w:pict>
          <v:rect style="width:0;height:1.5pt" o:hralign="center" o:hrstd="t" o:hr="t"/>
        </w:pict>
      </w:r>
    </w:p>
    <w:bookmarkEnd w:id="22"/>
    <w:bookmarkStart w:id="23" w:name="core-hypothesis"/>
    <w:p>
      <w:pPr>
        <w:pStyle w:val="Heading3"/>
      </w:pPr>
      <w:r>
        <w:t xml:space="preserve">1.2 Core Hypothesis</w:t>
      </w:r>
    </w:p>
    <w:p>
      <w:pPr>
        <w:pStyle w:val="FirstParagraph"/>
      </w:pPr>
      <w:r>
        <w:t xml:space="preserve">We propose that a stable yet dynamic medium can be constructed by embedding a travelling phase structure within a locally varying field, such that:</w:t>
      </w:r>
    </w:p>
    <w:p>
      <w:pPr>
        <w:pStyle w:val="Compact"/>
        <w:numPr>
          <w:ilvl w:val="0"/>
          <w:numId w:val="1001"/>
        </w:numPr>
      </w:pPr>
      <w:r>
        <w:t xml:space="preserve">phase provides global organisation (carrier)</w:t>
      </w:r>
    </w:p>
    <w:p>
      <w:pPr>
        <w:pStyle w:val="Compact"/>
        <w:numPr>
          <w:ilvl w:val="0"/>
          <w:numId w:val="1001"/>
        </w:numPr>
      </w:pPr>
      <w:r>
        <w:t xml:space="preserve">field provides local variation (modulation)</w:t>
      </w:r>
    </w:p>
    <w:p>
      <w:pPr>
        <w:pStyle w:val="Compact"/>
        <w:numPr>
          <w:ilvl w:val="0"/>
          <w:numId w:val="1001"/>
        </w:numPr>
      </w:pPr>
      <w:r>
        <w:t xml:space="preserve">geometry emerges from their coupling</w:t>
      </w:r>
    </w:p>
    <w:p>
      <w:pPr>
        <w:pStyle w:val="FirstParagraph"/>
      </w:pPr>
      <w:r>
        <w:t xml:space="preserve">This produces a medium that is neither static nor chaotic, but</w:t>
      </w:r>
      <w:r>
        <w:t xml:space="preserve"> </w:t>
      </w:r>
      <w:r>
        <w:rPr>
          <w:b/>
          <w:bCs/>
        </w:rPr>
        <w:t xml:space="preserve">circulatory, bounded, and persistent</w:t>
      </w:r>
      <w:r>
        <w:t xml:space="preserve">.</w:t>
      </w:r>
    </w:p>
    <w:p>
      <w:r>
        <w:pict>
          <v:rect style="width:0;height:1.5pt" o:hralign="center" o:hrstd="t" o:hr="t"/>
        </w:pict>
      </w:r>
    </w:p>
    <w:bookmarkEnd w:id="23"/>
    <w:bookmarkStart w:id="24" w:name="contributions"/>
    <w:p>
      <w:pPr>
        <w:pStyle w:val="Heading3"/>
      </w:pPr>
      <w:r>
        <w:t xml:space="preserve">1.3 Contributions</w:t>
      </w:r>
    </w:p>
    <w:p>
      <w:pPr>
        <w:pStyle w:val="Compact"/>
        <w:numPr>
          <w:ilvl w:val="0"/>
          <w:numId w:val="1002"/>
        </w:numPr>
      </w:pPr>
      <w:r>
        <w:t xml:space="preserve">A coupled wave–field formulation with explicit control parameters.</w:t>
      </w:r>
    </w:p>
    <w:p>
      <w:pPr>
        <w:pStyle w:val="Compact"/>
        <w:numPr>
          <w:ilvl w:val="0"/>
          <w:numId w:val="1002"/>
        </w:numPr>
      </w:pPr>
      <w:r>
        <w:t xml:space="preserve">Two dual representations (Phase Surfaces and Hybrid Geometry) derived from the same state.</w:t>
      </w:r>
    </w:p>
    <w:p>
      <w:pPr>
        <w:pStyle w:val="Compact"/>
        <w:numPr>
          <w:ilvl w:val="0"/>
          <w:numId w:val="1002"/>
        </w:numPr>
      </w:pPr>
      <w:r>
        <w:t xml:space="preserve">A resonance function enabling controlled amplification with bounded instability.</w:t>
      </w:r>
    </w:p>
    <w:p>
      <w:pPr>
        <w:pStyle w:val="Compact"/>
        <w:numPr>
          <w:ilvl w:val="0"/>
          <w:numId w:val="1002"/>
        </w:numPr>
      </w:pPr>
      <w:r>
        <w:t xml:space="preserve">An audio mapping that converts system state into harmonic structure.</w:t>
      </w:r>
    </w:p>
    <w:p>
      <w:pPr>
        <w:pStyle w:val="Compact"/>
        <w:numPr>
          <w:ilvl w:val="0"/>
          <w:numId w:val="1002"/>
        </w:numPr>
      </w:pPr>
      <w:r>
        <w:t xml:space="preserve">Empirical observations of stable regimes, attractors, and transitions.</w:t>
      </w:r>
    </w:p>
    <w:p>
      <w:r>
        <w:pict>
          <v:rect style="width:0;height:1.5pt" o:hralign="center" o:hrstd="t" o:hr="t"/>
        </w:pict>
      </w:r>
    </w:p>
    <w:bookmarkEnd w:id="24"/>
    <w:bookmarkEnd w:id="25"/>
    <w:bookmarkStart w:id="26" w:name="system-decomposition"/>
    <w:p>
      <w:pPr>
        <w:pStyle w:val="Heading2"/>
      </w:pPr>
      <w:r>
        <w:t xml:space="preserve">2. System Decomposition</w:t>
      </w:r>
    </w:p>
    <w:p>
      <w:pPr>
        <w:pStyle w:val="FirstParagraph"/>
      </w:pPr>
      <w:r>
        <w:t xml:space="preserve">We decompose the system into three layers:</w:t>
      </w:r>
    </w:p>
    <w:p>
      <w:pPr>
        <w:pStyle w:val="SourceCode"/>
      </w:pPr>
      <w:r>
        <w:rPr>
          <w:rStyle w:val="VerbatimChar"/>
        </w:rPr>
        <w:t xml:space="preserve">PHASE  → defines structure (carrier)</w:t>
      </w:r>
      <w:r>
        <w:br/>
      </w:r>
      <w:r>
        <w:rPr>
          <w:rStyle w:val="VerbatimChar"/>
        </w:rPr>
        <w:t xml:space="preserve">FIELD  → defines dynamics (modulation)</w:t>
      </w:r>
      <w:r>
        <w:br/>
      </w:r>
      <w:r>
        <w:rPr>
          <w:rStyle w:val="VerbatimChar"/>
        </w:rPr>
        <w:t xml:space="preserve">HYBRID → defines observable behaviour (geometry + flow)</w:t>
      </w:r>
    </w:p>
    <w:p>
      <w:pPr>
        <w:pStyle w:val="FirstParagraph"/>
      </w:pPr>
      <w:r>
        <w:t xml:space="preserve">This separation is conceptual; in implementation, all three are computed from shared state variables.</w:t>
      </w:r>
    </w:p>
    <w:p>
      <w:r>
        <w:pict>
          <v:rect style="width:0;height:1.5pt" o:hralign="center" o:hrstd="t" o:hr="t"/>
        </w:pict>
      </w:r>
    </w:p>
    <w:bookmarkEnd w:id="26"/>
    <w:bookmarkStart w:id="31" w:name="mathematical-framework"/>
    <w:p>
      <w:pPr>
        <w:pStyle w:val="Heading2"/>
      </w:pPr>
      <w:r>
        <w:t xml:space="preserve">3. Mathematical Framework</w:t>
      </w:r>
    </w:p>
    <w:bookmarkStart w:id="27" w:name="phase-carrier-wave-system"/>
    <w:p>
      <w:pPr>
        <w:pStyle w:val="Heading3"/>
      </w:pPr>
      <w:r>
        <w:t xml:space="preserve">3.1 Phase Carrier (Wave System)</w:t>
      </w:r>
    </w:p>
    <w:p>
      <w:pPr>
        <w:pStyle w:val="FirstParagraph"/>
      </w:pPr>
      <w:r>
        <w:t xml:space="preserve">We define a layered phase carrier:</w:t>
      </w:r>
    </w:p>
    <w:p>
      <w:pPr>
        <w:pStyle w:val="BodyText"/>
      </w:pPr>
      <w:r>
        <w:t xml:space="preserve">[</w:t>
      </w:r>
      <w:r>
        <w:t xml:space="preserve"> </w:t>
      </w:r>
      <w:r>
        <w:t xml:space="preserve">W_</w:t>
      </w:r>
      <w:r>
        <w:t xml:space="preserve">(t) = A_1</w:t>
      </w:r>
      <w:r>
        <w:t xml:space="preserve"> </w:t>
      </w:r>
      <w:r>
        <w:t xml:space="preserve">(</w:t>
      </w:r>
      <w:r>
        <w:rPr>
          <w:i/>
          <w:iCs/>
        </w:rPr>
        <w:t xml:space="preserve">1 t -</w:t>
      </w:r>
      <w:r>
        <w:rPr>
          <w:i/>
          <w:iCs/>
        </w:rPr>
        <w:t xml:space="preserve"> </w:t>
      </w:r>
      <w:r>
        <w:t xml:space="preserve">) + A_2</w:t>
      </w:r>
      <w:r>
        <w:t xml:space="preserve"> </w:t>
      </w:r>
      <w:r>
        <w:t xml:space="preserve">(</w:t>
      </w:r>
      <w:r>
        <w:rPr>
          <w:i/>
          <w:iCs/>
        </w:rPr>
        <w:t xml:space="preserve">2 t -</w:t>
      </w:r>
      <w:r>
        <w:rPr>
          <w:i/>
          <w:iCs/>
        </w:rPr>
        <w:t xml:space="preserve"> </w:t>
      </w:r>
      <w:r>
        <w:t xml:space="preserve">)</w:t>
      </w:r>
      <w:r>
        <w:t xml:space="preserve"> </w:t>
      </w:r>
      <w:r>
        <w:t xml:space="preserve">]</w:t>
      </w:r>
    </w:p>
    <w:p>
      <w:pPr>
        <w:pStyle w:val="BodyText"/>
      </w:pPr>
      <w:r>
        <w:t xml:space="preserve">with layer phase offset:</w:t>
      </w:r>
    </w:p>
    <w:p>
      <w:pPr>
        <w:pStyle w:val="BodyText"/>
      </w:pPr>
      <w:r>
        <w:t xml:space="preserve">[</w:t>
      </w:r>
      <w:r>
        <w:t xml:space="preserve"> </w:t>
      </w:r>
      <w:r>
        <w:t xml:space="preserve">_</w:t>
      </w:r>
      <w:r>
        <w:t xml:space="preserve">=</w:t>
      </w:r>
      <w:r>
        <w:t xml:space="preserve"> </w:t>
      </w:r>
      <w:r>
        <w:t xml:space="preserve">,</w:t>
      </w:r>
      <w:r>
        <w:t xml:space="preserve"> </w:t>
      </w:r>
      <w:r>
        <w:t xml:space="preserve">]</w:t>
      </w:r>
    </w:p>
    <w:p>
      <w:pPr>
        <w:pStyle w:val="BodyText"/>
      </w:pPr>
      <w:r>
        <w:rPr>
          <w:b/>
          <w:bCs/>
        </w:rPr>
        <w:t xml:space="preserve">Properties</w:t>
      </w:r>
    </w:p>
    <w:p>
      <w:pPr>
        <w:pStyle w:val="Compact"/>
        <w:numPr>
          <w:ilvl w:val="0"/>
          <w:numId w:val="1003"/>
        </w:numPr>
      </w:pPr>
      <w:r>
        <w:t xml:space="preserve">Global coherence across layers</w:t>
      </w:r>
    </w:p>
    <w:p>
      <w:pPr>
        <w:pStyle w:val="Compact"/>
        <w:numPr>
          <w:ilvl w:val="0"/>
          <w:numId w:val="1003"/>
        </w:numPr>
      </w:pPr>
      <w:r>
        <w:t xml:space="preserve">Travelling phase with controllable speed</w:t>
      </w:r>
    </w:p>
    <w:p>
      <w:pPr>
        <w:pStyle w:val="Compact"/>
        <w:numPr>
          <w:ilvl w:val="0"/>
          <w:numId w:val="1003"/>
        </w:numPr>
      </w:pPr>
      <w:r>
        <w:t xml:space="preserve">Bounded amplitude</w:t>
      </w:r>
    </w:p>
    <w:p>
      <w:pPr>
        <w:pStyle w:val="FirstParagraph"/>
      </w:pPr>
      <w:r>
        <w:rPr>
          <w:b/>
          <w:bCs/>
        </w:rPr>
        <w:t xml:space="preserve">Limiting cases</w:t>
      </w:r>
    </w:p>
    <w:p>
      <w:pPr>
        <w:pStyle w:val="Compact"/>
        <w:numPr>
          <w:ilvl w:val="0"/>
          <w:numId w:val="1004"/>
        </w:numPr>
      </w:pPr>
      <w:r>
        <w:t xml:space="preserve">(A_2</w:t>
      </w:r>
      <w:r>
        <w:t xml:space="preserve"> </w:t>
      </w:r>
      <w:r>
        <w:t xml:space="preserve">): single-frequency carrier (maximal coherence)</w:t>
      </w:r>
    </w:p>
    <w:p>
      <w:pPr>
        <w:pStyle w:val="Compact"/>
        <w:numPr>
          <w:ilvl w:val="0"/>
          <w:numId w:val="1004"/>
        </w:numPr>
      </w:pPr>
      <w:r>
        <w:t xml:space="preserve">(</w:t>
      </w:r>
      <w:r>
        <w:t xml:space="preserve">): rigid-body oscillation (no travel)</w:t>
      </w:r>
    </w:p>
    <w:p>
      <w:pPr>
        <w:pStyle w:val="Compact"/>
        <w:numPr>
          <w:ilvl w:val="0"/>
          <w:numId w:val="1004"/>
        </w:numPr>
      </w:pPr>
      <w:r>
        <w:t xml:space="preserve">Large (</w:t>
      </w:r>
      <w:r>
        <w:t xml:space="preserve">): apparent propagation through layers</w:t>
      </w:r>
    </w:p>
    <w:p>
      <w:r>
        <w:pict>
          <v:rect style="width:0;height:1.5pt" o:hralign="center" o:hrstd="t" o:hr="t"/>
        </w:pict>
      </w:r>
    </w:p>
    <w:bookmarkEnd w:id="27"/>
    <w:bookmarkStart w:id="28" w:name="field-system-flow-dynamics"/>
    <w:p>
      <w:pPr>
        <w:pStyle w:val="Heading3"/>
      </w:pPr>
      <w:r>
        <w:t xml:space="preserve">3.2 Field System (Flow Dynamics)</w:t>
      </w:r>
    </w:p>
    <w:p>
      <w:pPr>
        <w:pStyle w:val="FirstParagraph"/>
      </w:pPr>
      <w:r>
        <w:t xml:space="preserve">A spatial field introduces local variation:</w:t>
      </w:r>
    </w:p>
    <w:p>
      <w:pPr>
        <w:pStyle w:val="BodyText"/>
      </w:pPr>
      <w:r>
        <w:t xml:space="preserve">[</w:t>
      </w:r>
      <w:r>
        <w:t xml:space="preserve"> </w:t>
      </w:r>
      <w:r>
        <w:t xml:space="preserve">F(x,y,t) =</w:t>
      </w:r>
      <w:r>
        <w:t xml:space="preserve"> </w:t>
      </w:r>
      <w:r>
        <w:t xml:space="preserve">(ax + bt) +</w:t>
      </w:r>
      <w:r>
        <w:t xml:space="preserve"> </w:t>
      </w:r>
      <w:r>
        <w:t xml:space="preserve">(cy - dt) +</w:t>
      </w:r>
      <w:r>
        <w:t xml:space="preserve"> </w:t>
      </w:r>
      <w:r>
        <w:t xml:space="preserve">((x^2 - y^2) + et)</w:t>
      </w:r>
      <w:r>
        <w:t xml:space="preserve"> </w:t>
      </w:r>
      <w:r>
        <w:t xml:space="preserve">]</w:t>
      </w:r>
    </w:p>
    <w:p>
      <w:pPr>
        <w:pStyle w:val="BodyText"/>
      </w:pPr>
      <w:r>
        <w:rPr>
          <w:b/>
          <w:bCs/>
        </w:rPr>
        <w:t xml:space="preserve">Properties</w:t>
      </w:r>
    </w:p>
    <w:p>
      <w:pPr>
        <w:pStyle w:val="Compact"/>
        <w:numPr>
          <w:ilvl w:val="0"/>
          <w:numId w:val="1005"/>
        </w:numPr>
      </w:pPr>
      <w:r>
        <w:t xml:space="preserve">Spatial gradients ((</w:t>
      </w:r>
      <w:r>
        <w:t xml:space="preserve">F)) drive motion</w:t>
      </w:r>
    </w:p>
    <w:p>
      <w:pPr>
        <w:pStyle w:val="Compact"/>
        <w:numPr>
          <w:ilvl w:val="0"/>
          <w:numId w:val="1005"/>
        </w:numPr>
      </w:pPr>
      <w:r>
        <w:t xml:space="preserve">Multiple interacting frequencies</w:t>
      </w:r>
    </w:p>
    <w:p>
      <w:pPr>
        <w:pStyle w:val="Compact"/>
        <w:numPr>
          <w:ilvl w:val="0"/>
          <w:numId w:val="1005"/>
        </w:numPr>
      </w:pPr>
      <w:r>
        <w:t xml:space="preserve">Nonlinear components (quadratic term) introduce curvature and swirl</w:t>
      </w:r>
    </w:p>
    <w:p>
      <w:pPr>
        <w:pStyle w:val="FirstParagraph"/>
      </w:pPr>
      <w:r>
        <w:rPr>
          <w:b/>
          <w:bCs/>
        </w:rPr>
        <w:t xml:space="preserve">Interpretation</w:t>
      </w:r>
    </w:p>
    <w:p>
      <w:pPr>
        <w:pStyle w:val="Compact"/>
        <w:numPr>
          <w:ilvl w:val="0"/>
          <w:numId w:val="1006"/>
        </w:numPr>
      </w:pPr>
      <w:r>
        <w:t xml:space="preserve">The field does not define structure; it</w:t>
      </w:r>
      <w:r>
        <w:t xml:space="preserve"> </w:t>
      </w:r>
      <w:r>
        <w:rPr>
          <w:b/>
          <w:bCs/>
        </w:rPr>
        <w:t xml:space="preserve">perturbs</w:t>
      </w:r>
      <w:r>
        <w:t xml:space="preserve"> </w:t>
      </w:r>
      <w:r>
        <w:t xml:space="preserve">it.</w:t>
      </w:r>
    </w:p>
    <w:p>
      <w:r>
        <w:pict>
          <v:rect style="width:0;height:1.5pt" o:hralign="center" o:hrstd="t" o:hr="t"/>
        </w:pict>
      </w:r>
    </w:p>
    <w:bookmarkEnd w:id="28"/>
    <w:bookmarkStart w:id="29" w:name="coupling"/>
    <w:p>
      <w:pPr>
        <w:pStyle w:val="Heading3"/>
      </w:pPr>
      <w:r>
        <w:t xml:space="preserve">3.3 Coupling</w:t>
      </w:r>
    </w:p>
    <w:p>
      <w:pPr>
        <w:pStyle w:val="FirstParagraph"/>
      </w:pPr>
      <w:r>
        <w:t xml:space="preserve">We couple carrier and field via additive modulation:</w:t>
      </w:r>
    </w:p>
    <w:p>
      <w:pPr>
        <w:pStyle w:val="BodyText"/>
      </w:pPr>
      <w:r>
        <w:t xml:space="preserve">[</w:t>
      </w:r>
      <w:r>
        <w:t xml:space="preserve"> </w:t>
      </w:r>
      <w:r>
        <w:t xml:space="preserve">W’(x,y,t) = W(t) +</w:t>
      </w:r>
      <w:r>
        <w:t xml:space="preserve"> </w:t>
      </w:r>
      <w:r>
        <w:t xml:space="preserve">F(x,y,t)</w:t>
      </w:r>
      <w:r>
        <w:t xml:space="preserve"> </w:t>
      </w:r>
      <w:r>
        <w:t xml:space="preserve">]</w:t>
      </w:r>
    </w:p>
    <w:p>
      <w:pPr>
        <w:pStyle w:val="BodyText"/>
      </w:pPr>
      <w:r>
        <w:t xml:space="preserve">with coupling strength (</w:t>
      </w:r>
      <w:r>
        <w:t xml:space="preserve">).</w:t>
      </w:r>
    </w:p>
    <w:p>
      <w:pPr>
        <w:pStyle w:val="BodyText"/>
      </w:pPr>
      <w:r>
        <w:rPr>
          <w:b/>
          <w:bCs/>
        </w:rPr>
        <w:t xml:space="preserve">Regimes</w:t>
      </w:r>
    </w:p>
    <w:p>
      <w:pPr>
        <w:pStyle w:val="Compact"/>
        <w:numPr>
          <w:ilvl w:val="0"/>
          <w:numId w:val="1007"/>
        </w:numPr>
      </w:pPr>
      <w:r>
        <w:t xml:space="preserve">(</w:t>
      </w:r>
      <w:r>
        <w:t xml:space="preserve">= 0): pure wave (stable, predictable)</w:t>
      </w:r>
    </w:p>
    <w:p>
      <w:pPr>
        <w:pStyle w:val="Compact"/>
        <w:numPr>
          <w:ilvl w:val="0"/>
          <w:numId w:val="1007"/>
        </w:numPr>
      </w:pPr>
      <w:r>
        <w:t xml:space="preserve">small (</w:t>
      </w:r>
      <w:r>
        <w:t xml:space="preserve">): structured with gentle life</w:t>
      </w:r>
    </w:p>
    <w:p>
      <w:pPr>
        <w:pStyle w:val="Compact"/>
        <w:numPr>
          <w:ilvl w:val="0"/>
          <w:numId w:val="1007"/>
        </w:numPr>
      </w:pPr>
      <w:r>
        <w:t xml:space="preserve">large (</w:t>
      </w:r>
      <w:r>
        <w:t xml:space="preserve">): field-dominated (risk of disorder)</w:t>
      </w:r>
    </w:p>
    <w:p>
      <w:r>
        <w:pict>
          <v:rect style="width:0;height:1.5pt" o:hralign="center" o:hrstd="t" o:hr="t"/>
        </w:pict>
      </w:r>
    </w:p>
    <w:bookmarkEnd w:id="29"/>
    <w:bookmarkStart w:id="30" w:name="geometry-mapping"/>
    <w:p>
      <w:pPr>
        <w:pStyle w:val="Heading3"/>
      </w:pPr>
      <w:r>
        <w:t xml:space="preserve">3.4 Geometry Mapping</w:t>
      </w:r>
    </w:p>
    <w:p>
      <w:pPr>
        <w:pStyle w:val="FirstParagraph"/>
      </w:pPr>
      <w:r>
        <w:t xml:space="preserve">Vertices or samples evolve as:</w:t>
      </w:r>
    </w:p>
    <w:p>
      <w:pPr>
        <w:pStyle w:val="BodyText"/>
      </w:pPr>
      <w:r>
        <w:t xml:space="preserve">[</w:t>
      </w:r>
      <w:r>
        <w:t xml:space="preserve"> </w:t>
      </w:r>
      <w:r>
        <w:t xml:space="preserve">v’ = R</w:t>
      </w:r>
      <w:r>
        <w:t xml:space="preserve">(v</w:t>
      </w:r>
      <w:r>
        <w:t xml:space="preserve"> </w:t>
      </w:r>
      <w:r>
        <w:t xml:space="preserve">S(W’)</w:t>
      </w:r>
      <w:r>
        <w:t xml:space="preserve">) +</w:t>
      </w:r>
      <w:r>
        <w:t xml:space="preserve"> </w:t>
      </w:r>
      <w:r>
        <w:t xml:space="preserve">F(v)</w:t>
      </w:r>
      <w:r>
        <w:t xml:space="preserve"> </w:t>
      </w:r>
      <w:r>
        <w:t xml:space="preserve">]</w:t>
      </w:r>
    </w:p>
    <w:p>
      <w:pPr>
        <w:pStyle w:val="BodyText"/>
      </w:pPr>
      <w:r>
        <w:t xml:space="preserve">where:</w:t>
      </w:r>
    </w:p>
    <w:p>
      <w:pPr>
        <w:pStyle w:val="Compact"/>
        <w:numPr>
          <w:ilvl w:val="0"/>
          <w:numId w:val="1008"/>
        </w:numPr>
      </w:pPr>
      <w:r>
        <w:t xml:space="preserve">(S(W’)) is a wave-driven scaling/bulge</w:t>
      </w:r>
    </w:p>
    <w:p>
      <w:pPr>
        <w:pStyle w:val="Compact"/>
        <w:numPr>
          <w:ilvl w:val="0"/>
          <w:numId w:val="1008"/>
        </w:numPr>
      </w:pPr>
      <w:r>
        <w:t xml:space="preserve">(R) is rotation (time-dependent)</w:t>
      </w:r>
    </w:p>
    <w:p>
      <w:pPr>
        <w:pStyle w:val="Compact"/>
        <w:numPr>
          <w:ilvl w:val="0"/>
          <w:numId w:val="1008"/>
        </w:numPr>
      </w:pPr>
      <w:r>
        <w:t xml:space="preserve">(F(v)) is local displacement sampled from the field</w:t>
      </w:r>
    </w:p>
    <w:p>
      <w:pPr>
        <w:pStyle w:val="FirstParagraph"/>
      </w:pPr>
      <w:r>
        <w:t xml:space="preserve">This produces geometry that encodes both</w:t>
      </w:r>
      <w:r>
        <w:t xml:space="preserve"> </w:t>
      </w:r>
      <w:r>
        <w:rPr>
          <w:b/>
          <w:bCs/>
        </w:rPr>
        <w:t xml:space="preserve">phase</w:t>
      </w:r>
      <w:r>
        <w:t xml:space="preserve"> </w:t>
      </w:r>
      <w:r>
        <w:t xml:space="preserve">and</w:t>
      </w:r>
      <w:r>
        <w:t xml:space="preserve"> </w:t>
      </w:r>
      <w:r>
        <w:rPr>
          <w:b/>
          <w:bCs/>
        </w:rPr>
        <w:t xml:space="preserve">flow</w:t>
      </w:r>
      <w:r>
        <w:t xml:space="preserve">.</w:t>
      </w:r>
    </w:p>
    <w:p>
      <w:r>
        <w:pict>
          <v:rect style="width:0;height:1.5pt" o:hralign="center" o:hrstd="t" o:hr="t"/>
        </w:pict>
      </w:r>
    </w:p>
    <w:bookmarkEnd w:id="30"/>
    <w:bookmarkEnd w:id="31"/>
    <w:bookmarkStart w:id="36" w:name="phase-surfaces-state-manifolds"/>
    <w:p>
      <w:pPr>
        <w:pStyle w:val="Heading2"/>
      </w:pPr>
      <w:r>
        <w:t xml:space="preserve">4. Phase Surfaces (State Manifolds)</w:t>
      </w:r>
    </w:p>
    <w:bookmarkStart w:id="32" w:name="definition"/>
    <w:p>
      <w:pPr>
        <w:pStyle w:val="Heading3"/>
      </w:pPr>
      <w:r>
        <w:t xml:space="preserve">4.1 Definition</w:t>
      </w:r>
    </w:p>
    <w:p>
      <w:pPr>
        <w:pStyle w:val="FirstParagraph"/>
      </w:pPr>
      <w:r>
        <w:t xml:space="preserve">Define a scalar phase function (</w:t>
      </w:r>
      <w:r>
        <w:t xml:space="preserve">(x,y,z,t)). Phase surfaces satisfy:</w:t>
      </w:r>
    </w:p>
    <w:p>
      <w:pPr>
        <w:pStyle w:val="BodyText"/>
      </w:pPr>
      <w:r>
        <w:t xml:space="preserve">[</w:t>
      </w:r>
      <w:r>
        <w:t xml:space="preserve"> </w:t>
      </w:r>
      <w:r>
        <w:t xml:space="preserve">(x,y,z,t) = c</w:t>
      </w:r>
      <w:r>
        <w:t xml:space="preserve"> </w:t>
      </w:r>
      <w:r>
        <w:t xml:space="preserve">]</w:t>
      </w:r>
    </w:p>
    <w:p>
      <w:pPr>
        <w:pStyle w:val="BodyText"/>
      </w:pPr>
      <w:r>
        <w:t xml:space="preserve">for constant (c).</w:t>
      </w:r>
    </w:p>
    <w:bookmarkEnd w:id="32"/>
    <w:bookmarkStart w:id="33" w:name="interpretation"/>
    <w:p>
      <w:pPr>
        <w:pStyle w:val="Heading3"/>
      </w:pPr>
      <w:r>
        <w:t xml:space="preserve">4.2 Interpretation</w:t>
      </w:r>
    </w:p>
    <w:p>
      <w:pPr>
        <w:pStyle w:val="Compact"/>
        <w:numPr>
          <w:ilvl w:val="0"/>
          <w:numId w:val="1009"/>
        </w:numPr>
      </w:pPr>
      <w:r>
        <w:t xml:space="preserve">Surfaces are not objects; they are</w:t>
      </w:r>
      <w:r>
        <w:t xml:space="preserve"> </w:t>
      </w:r>
      <w:r>
        <w:rPr>
          <w:b/>
          <w:bCs/>
        </w:rPr>
        <w:t xml:space="preserve">level sets</w:t>
      </w:r>
      <w:r>
        <w:t xml:space="preserve"> </w:t>
      </w:r>
      <w:r>
        <w:t xml:space="preserve">of state</w:t>
      </w:r>
    </w:p>
    <w:p>
      <w:pPr>
        <w:pStyle w:val="Compact"/>
        <w:numPr>
          <w:ilvl w:val="0"/>
          <w:numId w:val="1009"/>
        </w:numPr>
      </w:pPr>
      <w:r>
        <w:t xml:space="preserve">Geometry becomes a</w:t>
      </w:r>
      <w:r>
        <w:t xml:space="preserve"> </w:t>
      </w:r>
      <w:r>
        <w:rPr>
          <w:b/>
          <w:bCs/>
        </w:rPr>
        <w:t xml:space="preserve">visualisation of condition</w:t>
      </w:r>
    </w:p>
    <w:bookmarkEnd w:id="33"/>
    <w:bookmarkStart w:id="34" w:name="properties"/>
    <w:p>
      <w:pPr>
        <w:pStyle w:val="Heading3"/>
      </w:pPr>
      <w:r>
        <w:t xml:space="preserve">4.3 Properties</w:t>
      </w:r>
    </w:p>
    <w:p>
      <w:pPr>
        <w:pStyle w:val="Compact"/>
        <w:numPr>
          <w:ilvl w:val="0"/>
          <w:numId w:val="1010"/>
        </w:numPr>
      </w:pPr>
      <w:r>
        <w:t xml:space="preserve">Smooth evolution over time</w:t>
      </w:r>
    </w:p>
    <w:p>
      <w:pPr>
        <w:pStyle w:val="Compact"/>
        <w:numPr>
          <w:ilvl w:val="0"/>
          <w:numId w:val="1010"/>
        </w:numPr>
      </w:pPr>
      <w:r>
        <w:t xml:space="preserve">Continuous deformation under field perturbation</w:t>
      </w:r>
    </w:p>
    <w:p>
      <w:pPr>
        <w:pStyle w:val="Compact"/>
        <w:numPr>
          <w:ilvl w:val="0"/>
          <w:numId w:val="1010"/>
        </w:numPr>
      </w:pPr>
      <w:r>
        <w:t xml:space="preserve">Independence from discrete mesh topology</w:t>
      </w:r>
    </w:p>
    <w:bookmarkEnd w:id="34"/>
    <w:bookmarkStart w:id="35" w:name="advantages"/>
    <w:p>
      <w:pPr>
        <w:pStyle w:val="Heading3"/>
      </w:pPr>
      <w:r>
        <w:t xml:space="preserve">4.4 Advantages</w:t>
      </w:r>
    </w:p>
    <w:p>
      <w:pPr>
        <w:pStyle w:val="Compact"/>
        <w:numPr>
          <w:ilvl w:val="0"/>
          <w:numId w:val="1011"/>
        </w:numPr>
      </w:pPr>
      <w:r>
        <w:t xml:space="preserve">Clear readout of phase coherence</w:t>
      </w:r>
    </w:p>
    <w:p>
      <w:pPr>
        <w:pStyle w:val="Compact"/>
        <w:numPr>
          <w:ilvl w:val="0"/>
          <w:numId w:val="1011"/>
        </w:numPr>
      </w:pPr>
      <w:r>
        <w:t xml:space="preserve">Reduced visual ambiguity</w:t>
      </w:r>
    </w:p>
    <w:p>
      <w:pPr>
        <w:pStyle w:val="Compact"/>
        <w:numPr>
          <w:ilvl w:val="0"/>
          <w:numId w:val="1011"/>
        </w:numPr>
      </w:pPr>
      <w:r>
        <w:t xml:space="preserve">Direct link to underlying mathematics</w:t>
      </w:r>
    </w:p>
    <w:p>
      <w:r>
        <w:pict>
          <v:rect style="width:0;height:1.5pt" o:hralign="center" o:hrstd="t" o:hr="t"/>
        </w:pict>
      </w:r>
    </w:p>
    <w:bookmarkEnd w:id="35"/>
    <w:bookmarkEnd w:id="36"/>
    <w:bookmarkStart w:id="41" w:name="hybrid-geometry-structured-shells"/>
    <w:p>
      <w:pPr>
        <w:pStyle w:val="Heading2"/>
      </w:pPr>
      <w:r>
        <w:t xml:space="preserve">5. Hybrid Geometry (Structured Shells)</w:t>
      </w:r>
    </w:p>
    <w:bookmarkStart w:id="37" w:name="construction"/>
    <w:p>
      <w:pPr>
        <w:pStyle w:val="Heading3"/>
      </w:pPr>
      <w:r>
        <w:t xml:space="preserve">5.1 Construction</w:t>
      </w:r>
    </w:p>
    <w:p>
      <w:pPr>
        <w:pStyle w:val="FirstParagraph"/>
      </w:pPr>
      <w:r>
        <w:t xml:space="preserve">Start from a base geometry (e.g., cube), then apply:</w:t>
      </w:r>
    </w:p>
    <w:p>
      <w:pPr>
        <w:pStyle w:val="Compact"/>
        <w:numPr>
          <w:ilvl w:val="0"/>
          <w:numId w:val="1012"/>
        </w:numPr>
      </w:pPr>
      <w:r>
        <w:t xml:space="preserve">wave-driven bulge</w:t>
      </w:r>
    </w:p>
    <w:p>
      <w:pPr>
        <w:pStyle w:val="Compact"/>
        <w:numPr>
          <w:ilvl w:val="0"/>
          <w:numId w:val="1012"/>
        </w:numPr>
      </w:pPr>
      <w:r>
        <w:t xml:space="preserve">field-driven displacement</w:t>
      </w:r>
    </w:p>
    <w:p>
      <w:pPr>
        <w:pStyle w:val="Compact"/>
        <w:numPr>
          <w:ilvl w:val="0"/>
          <w:numId w:val="1012"/>
        </w:numPr>
      </w:pPr>
      <w:r>
        <w:t xml:space="preserve">rotation and perspective</w:t>
      </w:r>
    </w:p>
    <w:bookmarkEnd w:id="37"/>
    <w:bookmarkStart w:id="38" w:name="gappy-occlusion"/>
    <w:p>
      <w:pPr>
        <w:pStyle w:val="Heading3"/>
      </w:pPr>
      <w:r>
        <w:t xml:space="preserve">5.2 Gappy Occlusion</w:t>
      </w:r>
    </w:p>
    <w:p>
      <w:pPr>
        <w:pStyle w:val="FirstParagraph"/>
      </w:pPr>
      <w:r>
        <w:t xml:space="preserve">Depth is conveyed by removing segments where intersections occur behind nearer segments. This yields</w:t>
      </w:r>
      <w:r>
        <w:t xml:space="preserve"> </w:t>
      </w:r>
      <w:r>
        <w:rPr>
          <w:b/>
          <w:bCs/>
        </w:rPr>
        <w:t xml:space="preserve">perceptual depth without filled surfaces</w:t>
      </w:r>
      <w:r>
        <w:t xml:space="preserve">.</w:t>
      </w:r>
    </w:p>
    <w:bookmarkEnd w:id="38"/>
    <w:bookmarkStart w:id="39" w:name="particle-advection"/>
    <w:p>
      <w:pPr>
        <w:pStyle w:val="Heading3"/>
      </w:pPr>
      <w:r>
        <w:t xml:space="preserve">5.3 Particle Advection</w:t>
      </w:r>
    </w:p>
    <w:p>
      <w:pPr>
        <w:pStyle w:val="FirstParagraph"/>
      </w:pPr>
      <w:r>
        <w:t xml:space="preserve">Particles sample (F) and move according to local vectors:</w:t>
      </w:r>
    </w:p>
    <w:p>
      <w:pPr>
        <w:pStyle w:val="BodyText"/>
      </w:pPr>
      <w:r>
        <w:t xml:space="preserve">[</w:t>
      </w:r>
      <w:r>
        <w:t xml:space="preserve"> </w:t>
      </w:r>
      <w:r>
        <w:t xml:space="preserve"> </w:t>
      </w:r>
      <w:r>
        <w:t xml:space="preserve">= F_x(x,y,t),</w:t>
      </w:r>
      <w:r>
        <w:t xml:space="preserve"> </w:t>
      </w:r>
      <w:r>
        <w:t xml:space="preserve"> </w:t>
      </w:r>
      <w:r>
        <w:t xml:space="preserve">= F_y(x,y,t)</w:t>
      </w:r>
      <w:r>
        <w:t xml:space="preserve"> </w:t>
      </w:r>
      <w:r>
        <w:t xml:space="preserve">]</w:t>
      </w:r>
    </w:p>
    <w:p>
      <w:pPr>
        <w:pStyle w:val="BodyText"/>
      </w:pPr>
      <w:r>
        <w:t xml:space="preserve">This reveals the</w:t>
      </w:r>
      <w:r>
        <w:t xml:space="preserve"> </w:t>
      </w:r>
      <w:r>
        <w:rPr>
          <w:b/>
          <w:bCs/>
        </w:rPr>
        <w:t xml:space="preserve">medium</w:t>
      </w:r>
      <w:r>
        <w:t xml:space="preserve"> </w:t>
      </w:r>
      <w:r>
        <w:t xml:space="preserve">itself, not just the structure.</w:t>
      </w:r>
    </w:p>
    <w:bookmarkEnd w:id="39"/>
    <w:bookmarkStart w:id="40" w:name="inner-form-coupling"/>
    <w:p>
      <w:pPr>
        <w:pStyle w:val="Heading3"/>
      </w:pPr>
      <w:r>
        <w:t xml:space="preserve">5.4 Inner Form Coupling</w:t>
      </w:r>
    </w:p>
    <w:p>
      <w:pPr>
        <w:pStyle w:val="FirstParagraph"/>
      </w:pPr>
      <w:r>
        <w:t xml:space="preserve">A secondary structure is embedded and driven by the same state, enabling</w:t>
      </w:r>
      <w:r>
        <w:t xml:space="preserve"> </w:t>
      </w:r>
      <w:r>
        <w:rPr>
          <w:b/>
          <w:bCs/>
        </w:rPr>
        <w:t xml:space="preserve">multi-scale interaction</w:t>
      </w:r>
      <w:r>
        <w:t xml:space="preserve">.</w:t>
      </w:r>
    </w:p>
    <w:p>
      <w:r>
        <w:pict>
          <v:rect style="width:0;height:1.5pt" o:hralign="center" o:hrstd="t" o:hr="t"/>
        </w:pict>
      </w:r>
    </w:p>
    <w:bookmarkEnd w:id="40"/>
    <w:bookmarkEnd w:id="41"/>
    <w:bookmarkStart w:id="45" w:name="resonance-function"/>
    <w:p>
      <w:pPr>
        <w:pStyle w:val="Heading2"/>
      </w:pPr>
      <w:r>
        <w:t xml:space="preserve">6. Resonance Function</w:t>
      </w:r>
    </w:p>
    <w:p>
      <w:pPr>
        <w:pStyle w:val="FirstParagraph"/>
      </w:pPr>
      <w:r>
        <w:t xml:space="preserve">We introduce a nonlinear resonance term:</w:t>
      </w:r>
    </w:p>
    <w:p>
      <w:pPr>
        <w:pStyle w:val="BodyText"/>
      </w:pPr>
      <w:r>
        <w:t xml:space="preserve">[</w:t>
      </w:r>
      <w:r>
        <w:t xml:space="preserve"> </w:t>
      </w:r>
      <w:r>
        <w:t xml:space="preserve">y =</w:t>
      </w:r>
      <w:r>
        <w:t xml:space="preserve"> </w:t>
      </w:r>
      <w:r>
        <w:t xml:space="preserve"> </w:t>
      </w:r>
      <w:r>
        <w:t xml:space="preserve">]</w:t>
      </w:r>
    </w:p>
    <w:p>
      <w:pPr>
        <w:pStyle w:val="BodyText"/>
      </w:pPr>
      <w:r>
        <w:t xml:space="preserve">with parameters (n) (depth) and (</w:t>
      </w:r>
      <w:r>
        <w:t xml:space="preserve">) (stabilisation).</w:t>
      </w:r>
    </w:p>
    <w:bookmarkStart w:id="42" w:name="behaviour"/>
    <w:p>
      <w:pPr>
        <w:pStyle w:val="Heading3"/>
      </w:pPr>
      <w:r>
        <w:t xml:space="preserve">6.1 Behaviour</w:t>
      </w:r>
    </w:p>
    <w:p>
      <w:pPr>
        <w:pStyle w:val="Compact"/>
        <w:numPr>
          <w:ilvl w:val="0"/>
          <w:numId w:val="1013"/>
        </w:numPr>
      </w:pPr>
      <w:r>
        <w:t xml:space="preserve">Amplifies differences in (x) nonlinearly</w:t>
      </w:r>
    </w:p>
    <w:p>
      <w:pPr>
        <w:pStyle w:val="Compact"/>
        <w:numPr>
          <w:ilvl w:val="0"/>
          <w:numId w:val="1013"/>
        </w:numPr>
      </w:pPr>
      <w:r>
        <w:t xml:space="preserve">Sensitive near denominator zeros</w:t>
      </w:r>
    </w:p>
    <w:p>
      <w:pPr>
        <w:pStyle w:val="Compact"/>
        <w:numPr>
          <w:ilvl w:val="0"/>
          <w:numId w:val="1013"/>
        </w:numPr>
      </w:pPr>
      <w:r>
        <w:t xml:space="preserve">(</w:t>
      </w:r>
      <w:r>
        <w:t xml:space="preserve">) prevents divergence</w:t>
      </w:r>
    </w:p>
    <w:bookmarkEnd w:id="42"/>
    <w:bookmarkStart w:id="43" w:name="limiting-analysis"/>
    <w:p>
      <w:pPr>
        <w:pStyle w:val="Heading3"/>
      </w:pPr>
      <w:r>
        <w:t xml:space="preserve">6.2 Limiting Analysis</w:t>
      </w:r>
    </w:p>
    <w:p>
      <w:pPr>
        <w:pStyle w:val="Compact"/>
        <w:numPr>
          <w:ilvl w:val="0"/>
          <w:numId w:val="1014"/>
        </w:numPr>
      </w:pPr>
      <w:r>
        <w:t xml:space="preserve">(</w:t>
      </w:r>
      <w:r>
        <w:t xml:space="preserve">): high instability (useful for transitions)</w:t>
      </w:r>
    </w:p>
    <w:p>
      <w:pPr>
        <w:pStyle w:val="Compact"/>
        <w:numPr>
          <w:ilvl w:val="0"/>
          <w:numId w:val="1014"/>
        </w:numPr>
      </w:pPr>
      <w:r>
        <w:t xml:space="preserve">large (</w:t>
      </w:r>
      <w:r>
        <w:t xml:space="preserve">): damped response</w:t>
      </w:r>
    </w:p>
    <w:p>
      <w:pPr>
        <w:pStyle w:val="Compact"/>
        <w:numPr>
          <w:ilvl w:val="0"/>
          <w:numId w:val="1014"/>
        </w:numPr>
      </w:pPr>
      <w:r>
        <w:t xml:space="preserve">increasing (n): smoother response, delayed amplification</w:t>
      </w:r>
    </w:p>
    <w:bookmarkEnd w:id="43"/>
    <w:bookmarkStart w:id="44" w:name="role-in-system"/>
    <w:p>
      <w:pPr>
        <w:pStyle w:val="Heading3"/>
      </w:pPr>
      <w:r>
        <w:t xml:space="preserve">6.3 Role in System</w:t>
      </w:r>
    </w:p>
    <w:p>
      <w:pPr>
        <w:pStyle w:val="Compact"/>
        <w:numPr>
          <w:ilvl w:val="0"/>
          <w:numId w:val="1015"/>
        </w:numPr>
      </w:pPr>
      <w:r>
        <w:t xml:space="preserve">Couples energy to perceptual response</w:t>
      </w:r>
    </w:p>
    <w:p>
      <w:pPr>
        <w:pStyle w:val="Compact"/>
        <w:numPr>
          <w:ilvl w:val="0"/>
          <w:numId w:val="1015"/>
        </w:numPr>
      </w:pPr>
      <w:r>
        <w:t xml:space="preserve">Drives audio mapping and subtle geometry changes</w:t>
      </w:r>
    </w:p>
    <w:p>
      <w:r>
        <w:pict>
          <v:rect style="width:0;height:1.5pt" o:hralign="center" o:hrstd="t" o:hr="t"/>
        </w:pict>
      </w:r>
    </w:p>
    <w:bookmarkEnd w:id="44"/>
    <w:bookmarkEnd w:id="45"/>
    <w:bookmarkStart w:id="50" w:name="behavioural-regimes-empirical"/>
    <w:p>
      <w:pPr>
        <w:pStyle w:val="Heading2"/>
      </w:pPr>
      <w:r>
        <w:t xml:space="preserve">7. Behavioural Regimes (Empirical)</w:t>
      </w:r>
    </w:p>
    <w:p>
      <w:pPr>
        <w:pStyle w:val="FirstParagraph"/>
      </w:pPr>
      <w:r>
        <w:t xml:space="preserve">Observations are based on interactive parameter sweeps.</w:t>
      </w:r>
    </w:p>
    <w:bookmarkStart w:id="46" w:name="collapse-regime"/>
    <w:p>
      <w:pPr>
        <w:pStyle w:val="Heading3"/>
      </w:pPr>
      <w:r>
        <w:t xml:space="preserve">7.1 Collapse Regime</w:t>
      </w:r>
    </w:p>
    <w:p>
      <w:pPr>
        <w:pStyle w:val="Compact"/>
        <w:numPr>
          <w:ilvl w:val="0"/>
          <w:numId w:val="1016"/>
        </w:numPr>
      </w:pPr>
      <w:r>
        <w:t xml:space="preserve">High coupling, low phase coherence</w:t>
      </w:r>
    </w:p>
    <w:p>
      <w:pPr>
        <w:pStyle w:val="Compact"/>
        <w:numPr>
          <w:ilvl w:val="0"/>
          <w:numId w:val="1016"/>
        </w:numPr>
      </w:pPr>
      <w:r>
        <w:t xml:space="preserve">Particles converge to centre</w:t>
      </w:r>
    </w:p>
    <w:p>
      <w:pPr>
        <w:pStyle w:val="Compact"/>
        <w:numPr>
          <w:ilvl w:val="0"/>
          <w:numId w:val="1016"/>
        </w:numPr>
      </w:pPr>
      <w:r>
        <w:t xml:space="preserve">Geometry loses identity</w:t>
      </w:r>
    </w:p>
    <w:bookmarkEnd w:id="46"/>
    <w:bookmarkStart w:id="47" w:name="oscillatory-regime"/>
    <w:p>
      <w:pPr>
        <w:pStyle w:val="Heading3"/>
      </w:pPr>
      <w:r>
        <w:t xml:space="preserve">7.2 Oscillatory Regime</w:t>
      </w:r>
    </w:p>
    <w:p>
      <w:pPr>
        <w:pStyle w:val="Compact"/>
        <w:numPr>
          <w:ilvl w:val="0"/>
          <w:numId w:val="1017"/>
        </w:numPr>
      </w:pPr>
      <w:r>
        <w:t xml:space="preserve">Moderate coupling, high coherence</w:t>
      </w:r>
    </w:p>
    <w:p>
      <w:pPr>
        <w:pStyle w:val="Compact"/>
        <w:numPr>
          <w:ilvl w:val="0"/>
          <w:numId w:val="1017"/>
        </w:numPr>
      </w:pPr>
      <w:r>
        <w:t xml:space="preserve">Persistent loops and circulation</w:t>
      </w:r>
    </w:p>
    <w:p>
      <w:pPr>
        <w:pStyle w:val="Compact"/>
        <w:numPr>
          <w:ilvl w:val="0"/>
          <w:numId w:val="1017"/>
        </w:numPr>
      </w:pPr>
      <w:r>
        <w:t xml:space="preserve">Stable, repeatable patterns</w:t>
      </w:r>
    </w:p>
    <w:bookmarkEnd w:id="47"/>
    <w:bookmarkStart w:id="48" w:name="bounded-circulation-attractor"/>
    <w:p>
      <w:pPr>
        <w:pStyle w:val="Heading3"/>
      </w:pPr>
      <w:r>
        <w:t xml:space="preserve">7.3 Bounded Circulation (Attractor)</w:t>
      </w:r>
    </w:p>
    <w:p>
      <w:pPr>
        <w:pStyle w:val="Compact"/>
        <w:numPr>
          <w:ilvl w:val="0"/>
          <w:numId w:val="1018"/>
        </w:numPr>
      </w:pPr>
      <w:r>
        <w:t xml:space="preserve">Balanced parameters</w:t>
      </w:r>
    </w:p>
    <w:p>
      <w:pPr>
        <w:pStyle w:val="Compact"/>
        <w:numPr>
          <w:ilvl w:val="0"/>
          <w:numId w:val="1018"/>
        </w:numPr>
      </w:pPr>
      <w:r>
        <w:t xml:space="preserve">Closed-loop motion</w:t>
      </w:r>
    </w:p>
    <w:p>
      <w:pPr>
        <w:pStyle w:val="Compact"/>
        <w:numPr>
          <w:ilvl w:val="0"/>
          <w:numId w:val="1018"/>
        </w:numPr>
      </w:pPr>
      <w:r>
        <w:t xml:space="preserve">Multi-layer coherence</w:t>
      </w:r>
    </w:p>
    <w:p>
      <w:pPr>
        <w:pStyle w:val="FirstParagraph"/>
      </w:pPr>
      <w:r>
        <w:t xml:space="preserve">This regime often produces</w:t>
      </w:r>
      <w:r>
        <w:t xml:space="preserve"> </w:t>
      </w:r>
      <w:r>
        <w:rPr>
          <w:b/>
          <w:bCs/>
        </w:rPr>
        <w:t xml:space="preserve">flower-like structures</w:t>
      </w:r>
      <w:r>
        <w:t xml:space="preserve"> </w:t>
      </w:r>
      <w:r>
        <w:t xml:space="preserve">and is perceived as calm and stable.</w:t>
      </w:r>
    </w:p>
    <w:bookmarkEnd w:id="48"/>
    <w:bookmarkStart w:id="49" w:name="transitional-regimes"/>
    <w:p>
      <w:pPr>
        <w:pStyle w:val="Heading3"/>
      </w:pPr>
      <w:r>
        <w:t xml:space="preserve">7.4 Transitional Regimes</w:t>
      </w:r>
    </w:p>
    <w:p>
      <w:pPr>
        <w:pStyle w:val="Compact"/>
        <w:numPr>
          <w:ilvl w:val="0"/>
          <w:numId w:val="1019"/>
        </w:numPr>
      </w:pPr>
      <w:r>
        <w:t xml:space="preserve">Small parameter changes induce qualitative shifts</w:t>
      </w:r>
    </w:p>
    <w:p>
      <w:pPr>
        <w:pStyle w:val="Compact"/>
        <w:numPr>
          <w:ilvl w:val="0"/>
          <w:numId w:val="1019"/>
        </w:numPr>
      </w:pPr>
      <w:r>
        <w:t xml:space="preserve">Useful for exploring system sensitivity</w:t>
      </w:r>
    </w:p>
    <w:p>
      <w:r>
        <w:pict>
          <v:rect style="width:0;height:1.5pt" o:hralign="center" o:hrstd="t" o:hr="t"/>
        </w:pict>
      </w:r>
    </w:p>
    <w:bookmarkEnd w:id="49"/>
    <w:bookmarkEnd w:id="50"/>
    <w:bookmarkStart w:id="51" w:name="stability-without-stagnation"/>
    <w:p>
      <w:pPr>
        <w:pStyle w:val="Heading2"/>
      </w:pPr>
      <w:r>
        <w:t xml:space="preserve">8. Stability Without Stagnation</w:t>
      </w:r>
    </w:p>
    <w:p>
      <w:pPr>
        <w:pStyle w:val="FirstParagraph"/>
      </w:pPr>
      <w:r>
        <w:t xml:space="preserve">Define a heuristic stability measure:</w:t>
      </w:r>
    </w:p>
    <w:p>
      <w:pPr>
        <w:pStyle w:val="BodyText"/>
      </w:pPr>
      <w:r>
        <w:t xml:space="preserve">[</w:t>
      </w:r>
      <w:r>
        <w:t xml:space="preserve"> </w:t>
      </w:r>
      <w:r>
        <w:t xml:space="preserve">L = f(C, E, F,</w:t>
      </w:r>
      <w:r>
        <w:t xml:space="preserve"> </w:t>
      </w:r>
      <w:r>
        <w:t xml:space="preserve">)</w:t>
      </w:r>
      <w:r>
        <w:t xml:space="preserve"> </w:t>
      </w:r>
      <w:r>
        <w:t xml:space="preserve">]</w:t>
      </w:r>
    </w:p>
    <w:p>
      <w:pPr>
        <w:pStyle w:val="BodyText"/>
      </w:pPr>
      <w:r>
        <w:t xml:space="preserve">where:</w:t>
      </w:r>
    </w:p>
    <w:p>
      <w:pPr>
        <w:pStyle w:val="Compact"/>
        <w:numPr>
          <w:ilvl w:val="0"/>
          <w:numId w:val="1020"/>
        </w:numPr>
      </w:pPr>
      <w:r>
        <w:t xml:space="preserve">(C): phase coherence</w:t>
      </w:r>
    </w:p>
    <w:p>
      <w:pPr>
        <w:pStyle w:val="Compact"/>
        <w:numPr>
          <w:ilvl w:val="0"/>
          <w:numId w:val="1020"/>
        </w:numPr>
      </w:pPr>
      <w:r>
        <w:t xml:space="preserve">(E): field energy</w:t>
      </w:r>
    </w:p>
    <w:p>
      <w:pPr>
        <w:pStyle w:val="Compact"/>
        <w:numPr>
          <w:ilvl w:val="0"/>
          <w:numId w:val="1020"/>
        </w:numPr>
      </w:pPr>
      <w:r>
        <w:t xml:space="preserve">(F): flow magnitude</w:t>
      </w:r>
    </w:p>
    <w:p>
      <w:pPr>
        <w:pStyle w:val="Compact"/>
        <w:numPr>
          <w:ilvl w:val="0"/>
          <w:numId w:val="1020"/>
        </w:numPr>
      </w:pPr>
      <w:r>
        <w:t xml:space="preserve">(</w:t>
      </w:r>
      <w:r>
        <w:t xml:space="preserve">): phase drift</w:t>
      </w:r>
    </w:p>
    <w:p>
      <w:pPr>
        <w:pStyle w:val="FirstParagraph"/>
      </w:pPr>
      <w:r>
        <w:t xml:space="preserve">High (L) occurs when:</w:t>
      </w:r>
    </w:p>
    <w:p>
      <w:pPr>
        <w:pStyle w:val="Compact"/>
        <w:numPr>
          <w:ilvl w:val="0"/>
          <w:numId w:val="1021"/>
        </w:numPr>
      </w:pPr>
      <w:r>
        <w:t xml:space="preserve">coherence is high</w:t>
      </w:r>
    </w:p>
    <w:p>
      <w:pPr>
        <w:pStyle w:val="Compact"/>
        <w:numPr>
          <w:ilvl w:val="0"/>
          <w:numId w:val="1021"/>
        </w:numPr>
      </w:pPr>
      <w:r>
        <w:t xml:space="preserve">energy is moderate</w:t>
      </w:r>
    </w:p>
    <w:p>
      <w:pPr>
        <w:pStyle w:val="Compact"/>
        <w:numPr>
          <w:ilvl w:val="0"/>
          <w:numId w:val="1021"/>
        </w:numPr>
      </w:pPr>
      <w:r>
        <w:t xml:space="preserve">flow is bounded</w:t>
      </w:r>
    </w:p>
    <w:p>
      <w:pPr>
        <w:pStyle w:val="FirstParagraph"/>
      </w:pPr>
      <w:r>
        <w:t xml:space="preserve">The system remains</w:t>
      </w:r>
      <w:r>
        <w:t xml:space="preserve"> </w:t>
      </w:r>
      <w:r>
        <w:rPr>
          <w:b/>
          <w:bCs/>
        </w:rPr>
        <w:t xml:space="preserve">dynamic but non-divergent</w:t>
      </w:r>
      <w:r>
        <w:t xml:space="preserve">.</w:t>
      </w:r>
    </w:p>
    <w:p>
      <w:r>
        <w:pict>
          <v:rect style="width:0;height:1.5pt" o:hralign="center" o:hrstd="t" o:hr="t"/>
        </w:pict>
      </w:r>
    </w:p>
    <w:bookmarkEnd w:id="51"/>
    <w:bookmarkStart w:id="55" w:name="audio-mapping"/>
    <w:p>
      <w:pPr>
        <w:pStyle w:val="Heading2"/>
      </w:pPr>
      <w:r>
        <w:t xml:space="preserve">9. Audio Mapping</w:t>
      </w:r>
    </w:p>
    <w:bookmarkStart w:id="52" w:name="parameter-mapping"/>
    <w:p>
      <w:pPr>
        <w:pStyle w:val="Heading3"/>
      </w:pPr>
      <w:r>
        <w:t xml:space="preserve">9.1 Parameter Mapping</w:t>
      </w:r>
    </w:p>
    <w:p>
      <w:pPr>
        <w:pStyle w:val="Compact"/>
        <w:numPr>
          <w:ilvl w:val="0"/>
          <w:numId w:val="1022"/>
        </w:numPr>
      </w:pPr>
      <w:r>
        <w:t xml:space="preserve">frequency (</w:t>
      </w:r>
      <w:r>
        <w:t xml:space="preserve">) coherence + energy</w:t>
      </w:r>
    </w:p>
    <w:p>
      <w:pPr>
        <w:pStyle w:val="Compact"/>
        <w:numPr>
          <w:ilvl w:val="0"/>
          <w:numId w:val="1022"/>
        </w:numPr>
      </w:pPr>
      <w:r>
        <w:t xml:space="preserve">chord structure (</w:t>
      </w:r>
      <w:r>
        <w:t xml:space="preserve">) phase relationships</w:t>
      </w:r>
    </w:p>
    <w:p>
      <w:pPr>
        <w:pStyle w:val="Compact"/>
        <w:numPr>
          <w:ilvl w:val="0"/>
          <w:numId w:val="1022"/>
        </w:numPr>
      </w:pPr>
      <w:r>
        <w:t xml:space="preserve">timbre (</w:t>
      </w:r>
      <w:r>
        <w:t xml:space="preserve">) field energy</w:t>
      </w:r>
    </w:p>
    <w:p>
      <w:pPr>
        <w:pStyle w:val="Compact"/>
        <w:numPr>
          <w:ilvl w:val="0"/>
          <w:numId w:val="1022"/>
        </w:numPr>
      </w:pPr>
      <w:r>
        <w:t xml:space="preserve">noise (</w:t>
      </w:r>
      <w:r>
        <w:t xml:space="preserve">) instability (low lock)</w:t>
      </w:r>
    </w:p>
    <w:bookmarkEnd w:id="52"/>
    <w:bookmarkStart w:id="53" w:name="harmonic-snapping"/>
    <w:p>
      <w:pPr>
        <w:pStyle w:val="Heading3"/>
      </w:pPr>
      <w:r>
        <w:t xml:space="preserve">9.2 Harmonic Snapping</w:t>
      </w:r>
    </w:p>
    <w:p>
      <w:pPr>
        <w:pStyle w:val="FirstParagraph"/>
      </w:pPr>
      <w:r>
        <w:t xml:space="preserve">Map raw frequency (f) to nearest harmonic set (H):</w:t>
      </w:r>
    </w:p>
    <w:p>
      <w:pPr>
        <w:pStyle w:val="BodyText"/>
      </w:pPr>
      <w:r>
        <w:t xml:space="preserve">[</w:t>
      </w:r>
      <w:r>
        <w:t xml:space="preserve"> </w:t>
      </w:r>
      <w:r>
        <w:t xml:space="preserve">f’ =</w:t>
      </w:r>
      <w:r>
        <w:t xml:space="preserve"> </w:t>
      </w:r>
      <w:r>
        <w:t xml:space="preserve">_{h</w:t>
      </w:r>
      <w:r>
        <w:t xml:space="preserve"> </w:t>
      </w:r>
      <w:r>
        <w:t xml:space="preserve">H} |f - h|</w:t>
      </w:r>
      <w:r>
        <w:t xml:space="preserve"> </w:t>
      </w:r>
      <w:r>
        <w:t xml:space="preserve">]</w:t>
      </w:r>
    </w:p>
    <w:p>
      <w:pPr>
        <w:pStyle w:val="BodyText"/>
      </w:pPr>
      <w:r>
        <w:t xml:space="preserve">with interpolation by snap parameter.</w:t>
      </w:r>
    </w:p>
    <w:bookmarkEnd w:id="53"/>
    <w:bookmarkStart w:id="54" w:name="perceptual-effect"/>
    <w:p>
      <w:pPr>
        <w:pStyle w:val="Heading3"/>
      </w:pPr>
      <w:r>
        <w:t xml:space="preserve">9.3 Perceptual Effect</w:t>
      </w:r>
    </w:p>
    <w:p>
      <w:pPr>
        <w:pStyle w:val="Compact"/>
        <w:numPr>
          <w:ilvl w:val="0"/>
          <w:numId w:val="1023"/>
        </w:numPr>
      </w:pPr>
      <w:r>
        <w:t xml:space="preserve">high coherence → consonance</w:t>
      </w:r>
    </w:p>
    <w:p>
      <w:pPr>
        <w:pStyle w:val="Compact"/>
        <w:numPr>
          <w:ilvl w:val="0"/>
          <w:numId w:val="1023"/>
        </w:numPr>
      </w:pPr>
      <w:r>
        <w:t xml:space="preserve">low coherence → dissonance / noise</w:t>
      </w:r>
    </w:p>
    <w:p>
      <w:pPr>
        <w:pStyle w:val="FirstParagraph"/>
      </w:pPr>
      <w:r>
        <w:t xml:space="preserve">This creates a</w:t>
      </w:r>
      <w:r>
        <w:t xml:space="preserve"> </w:t>
      </w:r>
      <w:r>
        <w:rPr>
          <w:b/>
          <w:bCs/>
        </w:rPr>
        <w:t xml:space="preserve">sonification of system state</w:t>
      </w:r>
      <w:r>
        <w:t xml:space="preserve">.</w:t>
      </w:r>
    </w:p>
    <w:p>
      <w:r>
        <w:pict>
          <v:rect style="width:0;height:1.5pt" o:hralign="center" o:hrstd="t" o:hr="t"/>
        </w:pict>
      </w:r>
    </w:p>
    <w:bookmarkEnd w:id="54"/>
    <w:bookmarkEnd w:id="55"/>
    <w:bookmarkStart w:id="59" w:name="computational-implementation"/>
    <w:p>
      <w:pPr>
        <w:pStyle w:val="Heading2"/>
      </w:pPr>
      <w:r>
        <w:t xml:space="preserve">10. Computational Implementation</w:t>
      </w:r>
    </w:p>
    <w:bookmarkStart w:id="56" w:name="rendering-stack"/>
    <w:p>
      <w:pPr>
        <w:pStyle w:val="Heading3"/>
      </w:pPr>
      <w:r>
        <w:t xml:space="preserve">10.1 Rendering Stack</w:t>
      </w:r>
    </w:p>
    <w:p>
      <w:pPr>
        <w:pStyle w:val="Compact"/>
        <w:numPr>
          <w:ilvl w:val="0"/>
          <w:numId w:val="1024"/>
        </w:numPr>
      </w:pPr>
      <w:r>
        <w:t xml:space="preserve">Background (decay / persistence)</w:t>
      </w:r>
    </w:p>
    <w:p>
      <w:pPr>
        <w:pStyle w:val="Compact"/>
        <w:numPr>
          <w:ilvl w:val="0"/>
          <w:numId w:val="1024"/>
        </w:numPr>
      </w:pPr>
      <w:r>
        <w:t xml:space="preserve">Phase surfaces or hybrid shells</w:t>
      </w:r>
    </w:p>
    <w:p>
      <w:pPr>
        <w:pStyle w:val="Compact"/>
        <w:numPr>
          <w:ilvl w:val="0"/>
          <w:numId w:val="1024"/>
        </w:numPr>
      </w:pPr>
      <w:r>
        <w:t xml:space="preserve">Particle field</w:t>
      </w:r>
    </w:p>
    <w:p>
      <w:pPr>
        <w:pStyle w:val="Compact"/>
        <w:numPr>
          <w:ilvl w:val="0"/>
          <w:numId w:val="1024"/>
        </w:numPr>
      </w:pPr>
      <w:r>
        <w:t xml:space="preserve">Inner structure</w:t>
      </w:r>
    </w:p>
    <w:p>
      <w:pPr>
        <w:pStyle w:val="Compact"/>
        <w:numPr>
          <w:ilvl w:val="0"/>
          <w:numId w:val="1024"/>
        </w:numPr>
      </w:pPr>
      <w:r>
        <w:t xml:space="preserve">Metrics overlay</w:t>
      </w:r>
    </w:p>
    <w:bookmarkEnd w:id="56"/>
    <w:bookmarkStart w:id="57" w:name="performance-considerations"/>
    <w:p>
      <w:pPr>
        <w:pStyle w:val="Heading3"/>
      </w:pPr>
      <w:r>
        <w:t xml:space="preserve">10.2 Performance Considerations</w:t>
      </w:r>
    </w:p>
    <w:p>
      <w:pPr>
        <w:pStyle w:val="Compact"/>
        <w:numPr>
          <w:ilvl w:val="0"/>
          <w:numId w:val="1025"/>
        </w:numPr>
      </w:pPr>
      <w:r>
        <w:t xml:space="preserve">grid resolution vs frame rate</w:t>
      </w:r>
    </w:p>
    <w:p>
      <w:pPr>
        <w:pStyle w:val="Compact"/>
        <w:numPr>
          <w:ilvl w:val="0"/>
          <w:numId w:val="1025"/>
        </w:numPr>
      </w:pPr>
      <w:r>
        <w:t xml:space="preserve">particle count vs clarity</w:t>
      </w:r>
    </w:p>
    <w:p>
      <w:pPr>
        <w:pStyle w:val="Compact"/>
        <w:numPr>
          <w:ilvl w:val="0"/>
          <w:numId w:val="1025"/>
        </w:numPr>
      </w:pPr>
      <w:r>
        <w:t xml:space="preserve">trail persistence vs ghosting</w:t>
      </w:r>
    </w:p>
    <w:bookmarkEnd w:id="57"/>
    <w:bookmarkStart w:id="58" w:name="interaction"/>
    <w:p>
      <w:pPr>
        <w:pStyle w:val="Heading3"/>
      </w:pPr>
      <w:r>
        <w:t xml:space="preserve">10.3 Interaction</w:t>
      </w:r>
    </w:p>
    <w:p>
      <w:pPr>
        <w:pStyle w:val="Compact"/>
        <w:numPr>
          <w:ilvl w:val="0"/>
          <w:numId w:val="1026"/>
        </w:numPr>
      </w:pPr>
      <w:r>
        <w:t xml:space="preserve">sliders for continuous control</w:t>
      </w:r>
    </w:p>
    <w:p>
      <w:pPr>
        <w:pStyle w:val="Compact"/>
        <w:numPr>
          <w:ilvl w:val="0"/>
          <w:numId w:val="1026"/>
        </w:numPr>
      </w:pPr>
      <w:r>
        <w:t xml:space="preserve">mode toggles (Phase / Hybrid)</w:t>
      </w:r>
    </w:p>
    <w:p>
      <w:pPr>
        <w:pStyle w:val="Compact"/>
        <w:numPr>
          <w:ilvl w:val="0"/>
          <w:numId w:val="1026"/>
        </w:numPr>
      </w:pPr>
      <w:r>
        <w:t xml:space="preserve">audio on/off with smooth ramps</w:t>
      </w:r>
    </w:p>
    <w:p>
      <w:r>
        <w:pict>
          <v:rect style="width:0;height:1.5pt" o:hralign="center" o:hrstd="t" o:hr="t"/>
        </w:pict>
      </w:r>
    </w:p>
    <w:bookmarkEnd w:id="58"/>
    <w:bookmarkEnd w:id="59"/>
    <w:bookmarkStart w:id="60" w:name="unified-interpretation"/>
    <w:p>
      <w:pPr>
        <w:pStyle w:val="Heading2"/>
      </w:pPr>
      <w:r>
        <w:t xml:space="preserve">11. Unified Interpretation</w:t>
      </w:r>
    </w:p>
    <w:p>
      <w:pPr>
        <w:pStyle w:val="FirstParagraph"/>
      </w:pPr>
      <w:r>
        <w:t xml:space="preserve">The system supports dual viewing modes: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Mode</w:t>
            </w:r>
          </w:p>
        </w:tc>
        <w:tc>
          <w:tcPr/>
          <w:p>
            <w:pPr>
              <w:pStyle w:val="Compact"/>
            </w:pPr>
            <w:r>
              <w:t xml:space="preserve">Meaning</w:t>
            </w:r>
          </w:p>
        </w:tc>
      </w:tr>
      <w:tr>
        <w:tc>
          <w:tcPr/>
          <w:p>
            <w:pPr>
              <w:pStyle w:val="Compact"/>
            </w:pPr>
            <w:r>
              <w:t xml:space="preserve">Phase</w:t>
            </w:r>
          </w:p>
        </w:tc>
        <w:tc>
          <w:tcPr/>
          <w:p>
            <w:pPr>
              <w:pStyle w:val="Compact"/>
            </w:pPr>
            <w:r>
              <w:t xml:space="preserve">state manifold (what the system</w:t>
            </w:r>
            <w:r>
              <w:t xml:space="preserve"> </w:t>
            </w:r>
            <w:r>
              <w:rPr>
                <w:i/>
                <w:iCs/>
              </w:rPr>
              <w:t xml:space="preserve">is</w:t>
            </w:r>
            <w:r>
              <w:t xml:space="preserve">)</w:t>
            </w:r>
          </w:p>
        </w:tc>
      </w:tr>
      <w:tr>
        <w:tc>
          <w:tcPr/>
          <w:p>
            <w:pPr>
              <w:pStyle w:val="Compact"/>
            </w:pPr>
            <w:r>
              <w:t xml:space="preserve">Hybrid</w:t>
            </w:r>
          </w:p>
        </w:tc>
        <w:tc>
          <w:tcPr/>
          <w:p>
            <w:pPr>
              <w:pStyle w:val="Compact"/>
            </w:pPr>
            <w:r>
              <w:t xml:space="preserve">dynamic medium (what the system</w:t>
            </w:r>
            <w:r>
              <w:t xml:space="preserve"> </w:t>
            </w:r>
            <w:r>
              <w:rPr>
                <w:i/>
                <w:iCs/>
              </w:rPr>
              <w:t xml:space="preserve">does</w:t>
            </w:r>
            <w:r>
              <w:t xml:space="preserve">)</w:t>
            </w:r>
          </w:p>
        </w:tc>
      </w:tr>
    </w:tbl>
    <w:p>
      <w:pPr>
        <w:pStyle w:val="BodyText"/>
      </w:pPr>
      <w:r>
        <w:t xml:space="preserve">These are</w:t>
      </w:r>
      <w:r>
        <w:t xml:space="preserve"> </w:t>
      </w:r>
      <w:r>
        <w:rPr>
          <w:b/>
          <w:bCs/>
        </w:rPr>
        <w:t xml:space="preserve">projections of the same underlying state</w:t>
      </w:r>
      <w:r>
        <w:t xml:space="preserve">.</w:t>
      </w:r>
    </w:p>
    <w:p>
      <w:r>
        <w:pict>
          <v:rect style="width:0;height:1.5pt" o:hralign="center" o:hrstd="t" o:hr="t"/>
        </w:pict>
      </w:r>
    </w:p>
    <w:bookmarkEnd w:id="60"/>
    <w:bookmarkStart w:id="61" w:name="relation-to-natural-functions"/>
    <w:p>
      <w:pPr>
        <w:pStyle w:val="Heading2"/>
      </w:pPr>
      <w:r>
        <w:t xml:space="preserve">12. Relation to Natural Functions</w:t>
      </w:r>
    </w:p>
    <w:p>
      <w:pPr>
        <w:pStyle w:val="FirstParagraph"/>
      </w:pPr>
      <w:r>
        <w:t xml:space="preserve">The resonance function and layered phase behaviour align with prior exploration of sine-based ratios and nested roots. In particular:</w:t>
      </w:r>
    </w:p>
    <w:p>
      <w:pPr>
        <w:pStyle w:val="Compact"/>
        <w:numPr>
          <w:ilvl w:val="0"/>
          <w:numId w:val="1027"/>
        </w:numPr>
      </w:pPr>
      <w:r>
        <w:t xml:space="preserve">sensitivity to (</w:t>
      </w:r>
      <w:r>
        <w:t xml:space="preserve">) mirrors stabilised singularities</w:t>
      </w:r>
    </w:p>
    <w:p>
      <w:pPr>
        <w:pStyle w:val="Compact"/>
        <w:numPr>
          <w:ilvl w:val="0"/>
          <w:numId w:val="1027"/>
        </w:numPr>
      </w:pPr>
      <w:r>
        <w:t xml:space="preserve">nested roots (x^{1/n}) produce scale-dependent behaviour</w:t>
      </w:r>
    </w:p>
    <w:p>
      <w:pPr>
        <w:pStyle w:val="Compact"/>
        <w:numPr>
          <w:ilvl w:val="0"/>
          <w:numId w:val="1027"/>
        </w:numPr>
      </w:pPr>
      <w:r>
        <w:t xml:space="preserve">ratio forms introduce controlled instability</w:t>
      </w:r>
    </w:p>
    <w:p>
      <w:pPr>
        <w:pStyle w:val="FirstParagraph"/>
      </w:pPr>
      <w:r>
        <w:t xml:space="preserve">This suggests a broader class of</w:t>
      </w:r>
      <w:r>
        <w:t xml:space="preserve"> </w:t>
      </w:r>
      <w:r>
        <w:rPr>
          <w:b/>
          <w:bCs/>
        </w:rPr>
        <w:t xml:space="preserve">natural functions</w:t>
      </w:r>
      <w:r>
        <w:t xml:space="preserve"> </w:t>
      </w:r>
      <w:r>
        <w:t xml:space="preserve">governing structured emergence.</w:t>
      </w:r>
    </w:p>
    <w:p>
      <w:r>
        <w:pict>
          <v:rect style="width:0;height:1.5pt" o:hralign="center" o:hrstd="t" o:hr="t"/>
        </w:pict>
      </w:r>
    </w:p>
    <w:bookmarkEnd w:id="61"/>
    <w:bookmarkStart w:id="62" w:name="experimental-observations"/>
    <w:p>
      <w:pPr>
        <w:pStyle w:val="Heading2"/>
      </w:pPr>
      <w:r>
        <w:t xml:space="preserve">13. Experimental Observations</w:t>
      </w:r>
    </w:p>
    <w:p>
      <w:pPr>
        <w:pStyle w:val="Compact"/>
        <w:numPr>
          <w:ilvl w:val="0"/>
          <w:numId w:val="1028"/>
        </w:numPr>
      </w:pPr>
      <w:r>
        <w:t xml:space="preserve">Stable regimes often appear as radial or floral symmetries</w:t>
      </w:r>
    </w:p>
    <w:p>
      <w:pPr>
        <w:pStyle w:val="Compact"/>
        <w:numPr>
          <w:ilvl w:val="0"/>
          <w:numId w:val="1028"/>
        </w:numPr>
      </w:pPr>
      <w:r>
        <w:t xml:space="preserve">Slight parameter shifts produce bifurcation-like behaviour</w:t>
      </w:r>
    </w:p>
    <w:p>
      <w:pPr>
        <w:pStyle w:val="Compact"/>
        <w:numPr>
          <w:ilvl w:val="0"/>
          <w:numId w:val="1028"/>
        </w:numPr>
      </w:pPr>
      <w:r>
        <w:t xml:space="preserve">Audio perception correlates strongly with coherence metric</w:t>
      </w:r>
    </w:p>
    <w:p>
      <w:pPr>
        <w:pStyle w:val="Compact"/>
        <w:numPr>
          <w:ilvl w:val="0"/>
          <w:numId w:val="1028"/>
        </w:numPr>
      </w:pPr>
      <w:r>
        <w:t xml:space="preserve">Systems can maintain identity over long durations without convergence</w:t>
      </w:r>
    </w:p>
    <w:p>
      <w:r>
        <w:pict>
          <v:rect style="width:0;height:1.5pt" o:hralign="center" o:hrstd="t" o:hr="t"/>
        </w:pict>
      </w:r>
    </w:p>
    <w:bookmarkEnd w:id="62"/>
    <w:bookmarkStart w:id="67" w:name="conceptual-implications"/>
    <w:p>
      <w:pPr>
        <w:pStyle w:val="Heading2"/>
      </w:pPr>
      <w:r>
        <w:t xml:space="preserve">14. Conceptual Implications</w:t>
      </w:r>
    </w:p>
    <w:bookmarkStart w:id="63" w:name="structure-as-state"/>
    <w:p>
      <w:pPr>
        <w:pStyle w:val="Heading3"/>
      </w:pPr>
      <w:r>
        <w:t xml:space="preserve">14.1 Structure as State</w:t>
      </w:r>
    </w:p>
    <w:p>
      <w:pPr>
        <w:pStyle w:val="FirstParagraph"/>
      </w:pPr>
      <w:r>
        <w:t xml:space="preserve">Geometry can directly represent system condition rather than object identity.</w:t>
      </w:r>
    </w:p>
    <w:bookmarkEnd w:id="63"/>
    <w:bookmarkStart w:id="64" w:name="dynamics-as-transformation"/>
    <w:p>
      <w:pPr>
        <w:pStyle w:val="Heading3"/>
      </w:pPr>
      <w:r>
        <w:t xml:space="preserve">14.2 Dynamics as Transformation</w:t>
      </w:r>
    </w:p>
    <w:p>
      <w:pPr>
        <w:pStyle w:val="FirstParagraph"/>
      </w:pPr>
      <w:r>
        <w:t xml:space="preserve">Change is not noise but structured perturbation.</w:t>
      </w:r>
    </w:p>
    <w:bookmarkEnd w:id="64"/>
    <w:bookmarkStart w:id="65" w:name="non-static-equilibrium"/>
    <w:p>
      <w:pPr>
        <w:pStyle w:val="Heading3"/>
      </w:pPr>
      <w:r>
        <w:t xml:space="preserve">14.3 Non-static Equilibrium</w:t>
      </w:r>
    </w:p>
    <w:p>
      <w:pPr>
        <w:pStyle w:val="FirstParagraph"/>
      </w:pPr>
      <w:r>
        <w:t xml:space="preserve">Stability need not imply stillness; oscillatory balance is sufficient.</w:t>
      </w:r>
    </w:p>
    <w:bookmarkEnd w:id="65"/>
    <w:bookmarkStart w:id="66" w:name="dual-representation"/>
    <w:p>
      <w:pPr>
        <w:pStyle w:val="Heading3"/>
      </w:pPr>
      <w:r>
        <w:t xml:space="preserve">14.4 Dual Representation</w:t>
      </w:r>
    </w:p>
    <w:p>
      <w:pPr>
        <w:pStyle w:val="FirstParagraph"/>
      </w:pPr>
      <w:r>
        <w:t xml:space="preserve">Systems may be better understood through multiple projections of the same state.</w:t>
      </w:r>
    </w:p>
    <w:p>
      <w:r>
        <w:pict>
          <v:rect style="width:0;height:1.5pt" o:hralign="center" o:hrstd="t" o:hr="t"/>
        </w:pict>
      </w:r>
    </w:p>
    <w:bookmarkEnd w:id="66"/>
    <w:bookmarkEnd w:id="67"/>
    <w:bookmarkStart w:id="68" w:name="future-work"/>
    <w:p>
      <w:pPr>
        <w:pStyle w:val="Heading2"/>
      </w:pPr>
      <w:r>
        <w:t xml:space="preserve">15. Future Work</w:t>
      </w:r>
    </w:p>
    <w:p>
      <w:pPr>
        <w:numPr>
          <w:ilvl w:val="0"/>
          <w:numId w:val="1029"/>
        </w:numPr>
      </w:pPr>
      <w:r>
        <w:t xml:space="preserve">multi-attractor interaction</w:t>
      </w:r>
    </w:p>
    <w:p>
      <w:pPr>
        <w:numPr>
          <w:ilvl w:val="0"/>
          <w:numId w:val="1000"/>
        </w:numPr>
      </w:pPr>
      <w:r>
        <w:t xml:space="preserve">Multi-attractor interaction refers to the extension of the system from a single dominant stability basin to multiple coexisting attractor regions. In such a configuration, different regions of the phase–field space would stabilise independently, allowing the system to exhibit competition, merging, or oscillation between attractors. This would significantly enrich the behavioural space, enabling phenomena such as switching dynamics, metastability, and distributed structure formation. It also opens the possibility of modelling interactions analogous to coupled systems in physics or cognition.</w:t>
      </w:r>
    </w:p>
    <w:p>
      <w:pPr>
        <w:numPr>
          <w:ilvl w:val="0"/>
          <w:numId w:val="1029"/>
        </w:numPr>
      </w:pPr>
      <w:r>
        <w:t xml:space="preserve">discontinuities and phase singularities</w:t>
      </w:r>
    </w:p>
    <w:p>
      <w:pPr>
        <w:numPr>
          <w:ilvl w:val="0"/>
          <w:numId w:val="1000"/>
        </w:numPr>
      </w:pPr>
      <w:r>
        <w:t xml:space="preserve">Introducing discontinuities or phase singularities allows the system to explore points where the phase is undefined or rapidly changing. These regions could behave like defects or vortices within the medium, around which structure reorganises. Mathematically, this corresponds to locations where gradients become large or undefined, and computationally it can be implemented through controlled perturbations or discontinuous mappings. Such features are essential for understanding how structure can break and reform while maintaining global coherence.</w:t>
      </w:r>
    </w:p>
    <w:p>
      <w:pPr>
        <w:numPr>
          <w:ilvl w:val="0"/>
          <w:numId w:val="1029"/>
        </w:numPr>
      </w:pPr>
      <w:r>
        <w:t xml:space="preserve">mapping primes/binary into phase</w:t>
      </w:r>
    </w:p>
    <w:p>
      <w:pPr>
        <w:numPr>
          <w:ilvl w:val="0"/>
          <w:numId w:val="1000"/>
        </w:numPr>
      </w:pPr>
      <w:r>
        <w:t xml:space="preserve">Mapping discrete structures such as prime numbers or binary sequences into the phase system offers a bridge between number theory and continuous dynamics. For example, primes could modulate phase offsets or resonance depth, introducing structured irregularities into an otherwise smooth system. Binary sequences could drive discrete transitions in phase or coupling. This approach aligns with earlier explorations in the project and suggests that number-theoretic structures may serve as seeds for emergent geometric behaviour.</w:t>
      </w:r>
    </w:p>
    <w:p>
      <w:pPr>
        <w:numPr>
          <w:ilvl w:val="0"/>
          <w:numId w:val="1029"/>
        </w:numPr>
      </w:pPr>
      <w:r>
        <w:t xml:space="preserve">higher-dimensional manifolds</w:t>
      </w:r>
    </w:p>
    <w:p>
      <w:pPr>
        <w:numPr>
          <w:ilvl w:val="0"/>
          <w:numId w:val="1000"/>
        </w:numPr>
      </w:pPr>
      <w:r>
        <w:t xml:space="preserve">Extending the system into higher-dimensional phase spaces allows for richer representations of state and interaction. While current visualisations are constrained to three spatial dimensions, the underlying mathematics can naturally generalise to higher dimensions, with projections used for visualisation. This could reveal hidden symmetries, more complex attractor structures, and new forms of coupling between variables. It also aligns the framework more closely with modern approaches in dynamical systems and theoretical physics.</w:t>
      </w:r>
    </w:p>
    <w:p>
      <w:pPr>
        <w:numPr>
          <w:ilvl w:val="0"/>
          <w:numId w:val="1029"/>
        </w:numPr>
      </w:pPr>
      <w:r>
        <w:t xml:space="preserve">formal stability analysis</w:t>
      </w:r>
    </w:p>
    <w:p>
      <w:pPr>
        <w:numPr>
          <w:ilvl w:val="0"/>
          <w:numId w:val="1000"/>
        </w:numPr>
      </w:pPr>
      <w:r>
        <w:t xml:space="preserve">A formal stability analysis would move beyond empirical observation and provide rigorous criteria for system behaviour. This could involve linearisation around fixed points, analysis of Lyapunov exponents, or energy-based methods. Establishing formal conditions for bounded circulation, attractor formation, and regime transitions would strengthen the theoretical foundation of the framework and make it more comparable to established models in dynamical systems theory.</w:t>
      </w:r>
    </w:p>
    <w:p>
      <w:r>
        <w:pict>
          <v:rect style="width:0;height:1.5pt" o:hralign="center" o:hrstd="t" o:hr="t"/>
        </w:pict>
      </w:r>
    </w:p>
    <w:bookmarkEnd w:id="68"/>
    <w:bookmarkStart w:id="69" w:name="conclusion"/>
    <w:p>
      <w:pPr>
        <w:pStyle w:val="Heading2"/>
      </w:pPr>
      <w:r>
        <w:t xml:space="preserve">16. Conclusion</w:t>
      </w:r>
    </w:p>
    <w:p>
      <w:pPr>
        <w:pStyle w:val="FirstParagraph"/>
      </w:pPr>
      <w:r>
        <w:t xml:space="preserve">We have constructed a system in which:</w:t>
      </w:r>
    </w:p>
    <w:p>
      <w:pPr>
        <w:numPr>
          <w:ilvl w:val="0"/>
          <w:numId w:val="1030"/>
        </w:numPr>
      </w:pPr>
      <w:r>
        <w:t xml:space="preserve">phase defines structure</w:t>
      </w:r>
    </w:p>
    <w:p>
      <w:pPr>
        <w:numPr>
          <w:ilvl w:val="0"/>
          <w:numId w:val="1000"/>
        </w:numPr>
      </w:pPr>
      <w:r>
        <w:t xml:space="preserve">Phase defines structure by acting as the organising principle across the system. Through layered oscillatory behaviour, phase establishes coherence, rhythm, and spatial organisation. It determines how different parts of the system relate to one another, effectively encoding the geometry of the medium as a function of time. This allows structure to emerge without relying on fixed objects, instead arising from consistent phase relationships.</w:t>
      </w:r>
    </w:p>
    <w:p>
      <w:pPr>
        <w:numPr>
          <w:ilvl w:val="0"/>
          <w:numId w:val="1030"/>
        </w:numPr>
      </w:pPr>
      <w:r>
        <w:t xml:space="preserve">field defines dynamics</w:t>
      </w:r>
    </w:p>
    <w:p>
      <w:pPr>
        <w:numPr>
          <w:ilvl w:val="0"/>
          <w:numId w:val="1000"/>
        </w:numPr>
      </w:pPr>
      <w:r>
        <w:t xml:space="preserve">The field defines dynamics by introducing local variation and motion. Through spatial gradients and temporal evolution, the field drives change within the system, enabling flow, perturbation, and interaction. Unlike the phase component, which is globally coherent, the field operates locally, ensuring that the system remains active and responsive. This duality between global phase and local field is central to the system’s behaviour.</w:t>
      </w:r>
    </w:p>
    <w:p>
      <w:pPr>
        <w:numPr>
          <w:ilvl w:val="0"/>
          <w:numId w:val="1030"/>
        </w:numPr>
      </w:pPr>
      <w:r>
        <w:t xml:space="preserve">hybrid defines experience</w:t>
      </w:r>
    </w:p>
    <w:p>
      <w:pPr>
        <w:numPr>
          <w:ilvl w:val="0"/>
          <w:numId w:val="1000"/>
        </w:numPr>
      </w:pPr>
      <w:r>
        <w:t xml:space="preserve">The hybrid defines experience as the observable manifestation of the system. It is where phase and field combine to produce geometry, motion, and sound. In this layer, the system becomes perceptible, translating abstract mathematical relationships into visual and auditory phenomena. The hybrid is therefore not an additional component, but the interface through which the underlying structure and dynamics are expressed.</w:t>
      </w:r>
    </w:p>
    <w:p>
      <w:pPr>
        <w:pStyle w:val="FirstParagraph"/>
      </w:pPr>
      <w:r>
        <w:t xml:space="preserve">The resulting framework demonstrates that structure and behaviour can be unified within a single computational system. The</w:t>
      </w:r>
      <w:r>
        <w:t xml:space="preserve"> </w:t>
      </w:r>
      <w:r>
        <w:rPr>
          <w:i/>
          <w:iCs/>
        </w:rPr>
        <w:t xml:space="preserve">Living Structured Medium</w:t>
      </w:r>
      <w:r>
        <w:t xml:space="preserve"> </w:t>
      </w:r>
      <w:r>
        <w:t xml:space="preserve">provides a platform for further exploration of emergent systems, natural functions, and state-based geometry.</w:t>
      </w:r>
    </w:p>
    <w:p>
      <w:r>
        <w:pict>
          <v:rect style="width:0;height:1.5pt" o:hralign="center" o:hrstd="t" o:hr="t"/>
        </w:pict>
      </w:r>
    </w:p>
    <w:bookmarkEnd w:id="69"/>
    <w:bookmarkStart w:id="70" w:name="appendix-a-notation"/>
    <w:p>
      <w:pPr>
        <w:pStyle w:val="Heading2"/>
      </w:pPr>
      <w:r>
        <w:t xml:space="preserve">Appendix A: Notation</w:t>
      </w:r>
    </w:p>
    <w:p>
      <w:pPr>
        <w:pStyle w:val="FirstParagraph"/>
      </w:pPr>
      <w:r>
        <w:t xml:space="preserve">This appendix defines the primary variables and parameters used throughout the paper, including amplitudes, frequencies, phase offsets, coupling constants, and spatial coordinates. Clear notation ensures that the relationships between components of the system remain interpretable and reproducible.</w:t>
      </w:r>
    </w:p>
    <w:bookmarkEnd w:id="70"/>
    <w:bookmarkStart w:id="71" w:name="appendix-b-implementation-notes"/>
    <w:p>
      <w:pPr>
        <w:pStyle w:val="Heading2"/>
      </w:pPr>
      <w:r>
        <w:t xml:space="preserve">Appendix B: Implementation Notes</w:t>
      </w:r>
    </w:p>
    <w:p>
      <w:pPr>
        <w:pStyle w:val="FirstParagraph"/>
      </w:pPr>
      <w:r>
        <w:t xml:space="preserve">This appendix outlines practical considerations in implementing the system, including rendering strategies, sampling resolution, performance optimisation, and interaction design. It serves as a bridge between the theoretical framework and its computational realisation.</w:t>
      </w:r>
    </w:p>
    <w:bookmarkEnd w:id="71"/>
    <w:bookmarkStart w:id="72" w:name="appendix-c-experimental-logs"/>
    <w:p>
      <w:pPr>
        <w:pStyle w:val="Heading2"/>
      </w:pPr>
      <w:r>
        <w:t xml:space="preserve">Appendix C: Experimental Logs</w:t>
      </w:r>
    </w:p>
    <w:p>
      <w:pPr>
        <w:pStyle w:val="FirstParagraph"/>
      </w:pPr>
      <w:r>
        <w:t xml:space="preserve">This appendix documents observed behaviours across different parameter configurations. It includes notes on stable regimes, transitional dynamics, and unexpected phenomena, providing an empirical foundation for the theoretical claims made in the paper.</w:t>
      </w:r>
    </w:p>
    <w:bookmarkEnd w:id="72"/>
    <w:bookmarkEnd w:id="7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2026-04-17T18:00:39Z</dcterms:created>
  <dcterms:modified xsi:type="dcterms:W3CDTF">2026-04-17T18:00:39Z</dcterms:modified>
</cp:coreProperties>
</file>

<file path=docProps/custom.xml><?xml version="1.0" encoding="utf-8"?>
<Properties xmlns="http://schemas.openxmlformats.org/officeDocument/2006/custom-properties" xmlns:vt="http://schemas.openxmlformats.org/officeDocument/2006/docPropsVTypes"/>
</file>